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17" w:rsidRDefault="00012617" w:rsidP="00012617">
      <w:pPr>
        <w:jc w:val="center"/>
      </w:pPr>
      <w:r>
        <w:t xml:space="preserve">College Admissions for </w:t>
      </w:r>
      <w:proofErr w:type="gramStart"/>
      <w:r>
        <w:t>Freshmen</w:t>
      </w:r>
      <w:proofErr w:type="gramEnd"/>
      <w:r>
        <w:t xml:space="preserve"> and World Language Requirements</w:t>
      </w:r>
    </w:p>
    <w:p w:rsidR="00012617" w:rsidRDefault="00012617">
      <w:r>
        <w:t>An article from About.com regarding Foreign Language as a requirement/recommendation/benefit for college application:</w:t>
      </w:r>
    </w:p>
    <w:p w:rsidR="00BF592D" w:rsidRDefault="00074145">
      <w:hyperlink r:id="rId4" w:history="1">
        <w:r w:rsidRPr="0048551A">
          <w:rPr>
            <w:rStyle w:val="Hyperlink"/>
          </w:rPr>
          <w:t>http://collegeapps.about.com/od/theartofgettingaccepted/a/ForeignLanguage.htm</w:t>
        </w:r>
      </w:hyperlink>
    </w:p>
    <w:p w:rsidR="00074145" w:rsidRDefault="009E4F05">
      <w:r>
        <w:t>Universities that accept ASL as a World Language</w:t>
      </w:r>
    </w:p>
    <w:p w:rsidR="009E4F05" w:rsidRDefault="009E4F05">
      <w:hyperlink r:id="rId5" w:history="1">
        <w:r w:rsidRPr="0048551A">
          <w:rPr>
            <w:rStyle w:val="Hyperlink"/>
          </w:rPr>
          <w:t>http://www.unm.edu/~wilcox/UNM/univlist.html</w:t>
        </w:r>
      </w:hyperlink>
    </w:p>
    <w:p w:rsidR="009E4F05" w:rsidRDefault="00012617">
      <w:r>
        <w:t>Listed below are the articulated foreign language requirements for major Texas universities.   The wording in the middle column is language taken from the actual site:</w:t>
      </w:r>
    </w:p>
    <w:tbl>
      <w:tblPr>
        <w:tblStyle w:val="TableGrid"/>
        <w:tblpPr w:leftFromText="180" w:rightFromText="180" w:vertAnchor="text" w:horzAnchor="margin" w:tblpY="470"/>
        <w:tblW w:w="0" w:type="auto"/>
        <w:tblLayout w:type="fixed"/>
        <w:tblLook w:val="04A0"/>
      </w:tblPr>
      <w:tblGrid>
        <w:gridCol w:w="1368"/>
        <w:gridCol w:w="2700"/>
        <w:gridCol w:w="5508"/>
      </w:tblGrid>
      <w:tr w:rsidR="00012617" w:rsidTr="00012617">
        <w:tc>
          <w:tcPr>
            <w:tcW w:w="1368" w:type="dxa"/>
            <w:shd w:val="clear" w:color="auto" w:fill="F2F2F2" w:themeFill="background1" w:themeFillShade="F2"/>
          </w:tcPr>
          <w:p w:rsidR="00012617" w:rsidRDefault="00012617" w:rsidP="00012617">
            <w:pPr>
              <w:jc w:val="center"/>
            </w:pPr>
            <w:r>
              <w:t>Institution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012617" w:rsidRDefault="00012617" w:rsidP="00012617">
            <w:r w:rsidRPr="00012617">
              <w:t>Language req. for enrolling freshmen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:rsidR="00012617" w:rsidRDefault="00012617" w:rsidP="00012617">
            <w:pPr>
              <w:jc w:val="center"/>
            </w:pPr>
            <w:r>
              <w:t>Website</w:t>
            </w:r>
          </w:p>
        </w:tc>
      </w:tr>
      <w:tr w:rsidR="00012617" w:rsidTr="00012617">
        <w:tc>
          <w:tcPr>
            <w:tcW w:w="1368" w:type="dxa"/>
          </w:tcPr>
          <w:p w:rsidR="00012617" w:rsidRDefault="00012617" w:rsidP="00012617">
            <w:pPr>
              <w:jc w:val="center"/>
            </w:pPr>
            <w:r>
              <w:t>TAMU</w:t>
            </w:r>
          </w:p>
        </w:tc>
        <w:tc>
          <w:tcPr>
            <w:tcW w:w="2700" w:type="dxa"/>
          </w:tcPr>
          <w:p w:rsidR="00012617" w:rsidRDefault="00012617" w:rsidP="00012617">
            <w:r>
              <w:t>Two years of same/sign language</w:t>
            </w:r>
          </w:p>
        </w:tc>
        <w:tc>
          <w:tcPr>
            <w:tcW w:w="5508" w:type="dxa"/>
          </w:tcPr>
          <w:p w:rsidR="00012617" w:rsidRPr="00C931A0" w:rsidRDefault="00012617" w:rsidP="00012617">
            <w:hyperlink r:id="rId6" w:history="1">
              <w:r w:rsidRPr="00C931A0">
                <w:rPr>
                  <w:rStyle w:val="Hyperlink"/>
                </w:rPr>
                <w:t>http://admissions.tamu.edu/freshman/coursework</w:t>
              </w:r>
            </w:hyperlink>
          </w:p>
          <w:p w:rsidR="00012617" w:rsidRDefault="00012617" w:rsidP="00012617"/>
        </w:tc>
      </w:tr>
      <w:tr w:rsidR="00012617" w:rsidTr="00012617">
        <w:tc>
          <w:tcPr>
            <w:tcW w:w="1368" w:type="dxa"/>
          </w:tcPr>
          <w:p w:rsidR="00012617" w:rsidRDefault="00012617" w:rsidP="00012617">
            <w:pPr>
              <w:jc w:val="center"/>
            </w:pPr>
            <w:r>
              <w:t>UT</w:t>
            </w:r>
          </w:p>
        </w:tc>
        <w:tc>
          <w:tcPr>
            <w:tcW w:w="2700" w:type="dxa"/>
          </w:tcPr>
          <w:p w:rsidR="00012617" w:rsidRDefault="00012617" w:rsidP="00012617">
            <w:r>
              <w:t>Two units of a single language; three units are recommended. American Sign Language may be used to fulfill the foreign language requirement.</w:t>
            </w:r>
          </w:p>
        </w:tc>
        <w:tc>
          <w:tcPr>
            <w:tcW w:w="5508" w:type="dxa"/>
          </w:tcPr>
          <w:p w:rsidR="00012617" w:rsidRDefault="00012617" w:rsidP="00012617">
            <w:hyperlink r:id="rId7" w:history="1">
              <w:r w:rsidRPr="00C931A0">
                <w:rPr>
                  <w:rStyle w:val="Hyperlink"/>
                </w:rPr>
                <w:t>http://bealonghorn.utexas.edu/freshmen/admission/hs-courses/minimum</w:t>
              </w:r>
            </w:hyperlink>
          </w:p>
        </w:tc>
      </w:tr>
      <w:tr w:rsidR="00012617" w:rsidTr="00012617">
        <w:tc>
          <w:tcPr>
            <w:tcW w:w="1368" w:type="dxa"/>
          </w:tcPr>
          <w:p w:rsidR="00012617" w:rsidRDefault="00012617" w:rsidP="00012617">
            <w:pPr>
              <w:jc w:val="center"/>
            </w:pPr>
            <w:r>
              <w:t>TTU</w:t>
            </w:r>
          </w:p>
        </w:tc>
        <w:tc>
          <w:tcPr>
            <w:tcW w:w="2700" w:type="dxa"/>
          </w:tcPr>
          <w:p w:rsidR="00012617" w:rsidRDefault="00012617" w:rsidP="00012617">
            <w:r w:rsidRPr="00C931A0">
              <w:rPr>
                <w:szCs w:val="15"/>
              </w:rPr>
              <w:t>If two years of the foreign language are not completed in high school, at least two semesters    of</w:t>
            </w:r>
            <w:proofErr w:type="gramStart"/>
            <w:r w:rsidRPr="00C931A0">
              <w:rPr>
                <w:szCs w:val="15"/>
              </w:rPr>
              <w:t>  a</w:t>
            </w:r>
            <w:proofErr w:type="gramEnd"/>
            <w:r w:rsidRPr="00C931A0">
              <w:rPr>
                <w:szCs w:val="15"/>
              </w:rPr>
              <w:t xml:space="preserve"> single foreign language will be required at the college level.</w:t>
            </w:r>
          </w:p>
        </w:tc>
        <w:tc>
          <w:tcPr>
            <w:tcW w:w="5508" w:type="dxa"/>
          </w:tcPr>
          <w:p w:rsidR="00012617" w:rsidRPr="00C931A0" w:rsidRDefault="00012617" w:rsidP="00012617">
            <w:hyperlink r:id="rId8" w:history="1">
              <w:r w:rsidRPr="00C931A0">
                <w:rPr>
                  <w:rStyle w:val="Hyperlink"/>
                </w:rPr>
                <w:t>http://www.depts.ttu.edu/officialpublications/catalog/_AdmitRequirements.php#First</w:t>
              </w:r>
            </w:hyperlink>
          </w:p>
          <w:p w:rsidR="00012617" w:rsidRDefault="00012617" w:rsidP="00012617"/>
        </w:tc>
      </w:tr>
      <w:tr w:rsidR="00012617" w:rsidTr="00012617">
        <w:tc>
          <w:tcPr>
            <w:tcW w:w="1368" w:type="dxa"/>
          </w:tcPr>
          <w:p w:rsidR="00012617" w:rsidRDefault="00012617" w:rsidP="00012617">
            <w:pPr>
              <w:jc w:val="center"/>
            </w:pPr>
            <w:r>
              <w:t>Baylor</w:t>
            </w:r>
          </w:p>
        </w:tc>
        <w:tc>
          <w:tcPr>
            <w:tcW w:w="2700" w:type="dxa"/>
          </w:tcPr>
          <w:p w:rsidR="00012617" w:rsidRDefault="00012617" w:rsidP="00012617">
            <w:r>
              <w:t>Two years of same language</w:t>
            </w:r>
          </w:p>
        </w:tc>
        <w:tc>
          <w:tcPr>
            <w:tcW w:w="5508" w:type="dxa"/>
          </w:tcPr>
          <w:p w:rsidR="00012617" w:rsidRDefault="00012617" w:rsidP="00012617">
            <w:hyperlink r:id="rId9" w:history="1">
              <w:r w:rsidRPr="0048551A">
                <w:rPr>
                  <w:rStyle w:val="Hyperlink"/>
                </w:rPr>
                <w:t>http://www.baylor.edu/admissions/index.php?id=82250</w:t>
              </w:r>
            </w:hyperlink>
            <w:r>
              <w:t xml:space="preserve"> (Click on REQUIRED HIGH SCHOOL COURSES)</w:t>
            </w:r>
          </w:p>
          <w:p w:rsidR="00012617" w:rsidRDefault="00012617" w:rsidP="00012617"/>
        </w:tc>
      </w:tr>
      <w:tr w:rsidR="00012617" w:rsidTr="00012617">
        <w:tc>
          <w:tcPr>
            <w:tcW w:w="1368" w:type="dxa"/>
          </w:tcPr>
          <w:p w:rsidR="00012617" w:rsidRDefault="00012617" w:rsidP="00012617">
            <w:pPr>
              <w:jc w:val="center"/>
            </w:pPr>
            <w:r>
              <w:t>SMU</w:t>
            </w:r>
          </w:p>
        </w:tc>
        <w:tc>
          <w:tcPr>
            <w:tcW w:w="2700" w:type="dxa"/>
          </w:tcPr>
          <w:p w:rsidR="00012617" w:rsidRDefault="00012617" w:rsidP="00012617">
            <w:r>
              <w:t>Two consecutive units of foreign language</w:t>
            </w:r>
          </w:p>
        </w:tc>
        <w:tc>
          <w:tcPr>
            <w:tcW w:w="5508" w:type="dxa"/>
          </w:tcPr>
          <w:p w:rsidR="00012617" w:rsidRDefault="00012617" w:rsidP="00012617">
            <w:hyperlink r:id="rId10" w:history="1">
              <w:r w:rsidRPr="0048551A">
                <w:rPr>
                  <w:rStyle w:val="Hyperlink"/>
                </w:rPr>
                <w:t>http://www.smu.edu/Admission/Apply/FirstYear/AdmissionRequire</w:t>
              </w:r>
              <w:r w:rsidRPr="0048551A">
                <w:rPr>
                  <w:rStyle w:val="Hyperlink"/>
                </w:rPr>
                <w:t>m</w:t>
              </w:r>
              <w:r w:rsidRPr="0048551A">
                <w:rPr>
                  <w:rStyle w:val="Hyperlink"/>
                </w:rPr>
                <w:t>ents</w:t>
              </w:r>
            </w:hyperlink>
            <w:r>
              <w:t xml:space="preserve"> </w:t>
            </w:r>
          </w:p>
        </w:tc>
      </w:tr>
      <w:tr w:rsidR="00012617" w:rsidTr="00012617">
        <w:tc>
          <w:tcPr>
            <w:tcW w:w="1368" w:type="dxa"/>
          </w:tcPr>
          <w:p w:rsidR="00012617" w:rsidRDefault="00012617" w:rsidP="00012617">
            <w:pPr>
              <w:jc w:val="center"/>
            </w:pPr>
            <w:r>
              <w:t>TCU</w:t>
            </w:r>
          </w:p>
        </w:tc>
        <w:tc>
          <w:tcPr>
            <w:tcW w:w="2700" w:type="dxa"/>
          </w:tcPr>
          <w:p w:rsidR="00012617" w:rsidRDefault="00012617" w:rsidP="00012617">
            <w:r>
              <w:t>Two units of foreign language</w:t>
            </w:r>
          </w:p>
        </w:tc>
        <w:tc>
          <w:tcPr>
            <w:tcW w:w="5508" w:type="dxa"/>
          </w:tcPr>
          <w:p w:rsidR="00012617" w:rsidRPr="00C931A0" w:rsidRDefault="00012617" w:rsidP="00012617">
            <w:hyperlink r:id="rId11" w:history="1">
              <w:r w:rsidRPr="00C931A0">
                <w:rPr>
                  <w:rStyle w:val="Hyperlink"/>
                </w:rPr>
                <w:t>http://www.admissions.tcu.edu/Freshman/Admission-Info</w:t>
              </w:r>
            </w:hyperlink>
          </w:p>
          <w:p w:rsidR="00012617" w:rsidRDefault="00012617" w:rsidP="00012617"/>
        </w:tc>
      </w:tr>
      <w:tr w:rsidR="00012617" w:rsidTr="00012617">
        <w:tc>
          <w:tcPr>
            <w:tcW w:w="1368" w:type="dxa"/>
          </w:tcPr>
          <w:p w:rsidR="00012617" w:rsidRDefault="00012617" w:rsidP="00012617">
            <w:pPr>
              <w:jc w:val="center"/>
            </w:pPr>
            <w:r>
              <w:t>UH</w:t>
            </w:r>
          </w:p>
        </w:tc>
        <w:tc>
          <w:tcPr>
            <w:tcW w:w="2700" w:type="dxa"/>
          </w:tcPr>
          <w:p w:rsidR="00012617" w:rsidRDefault="00012617" w:rsidP="00012617">
            <w:r>
              <w:t xml:space="preserve">Language requirement upon enrollment for certain majors only.  </w:t>
            </w:r>
          </w:p>
        </w:tc>
        <w:tc>
          <w:tcPr>
            <w:tcW w:w="5508" w:type="dxa"/>
          </w:tcPr>
          <w:p w:rsidR="00012617" w:rsidRDefault="00012617" w:rsidP="00012617">
            <w:hyperlink r:id="rId12" w:history="1">
              <w:r w:rsidRPr="0048551A">
                <w:rPr>
                  <w:rStyle w:val="Hyperlink"/>
                </w:rPr>
                <w:t>http://www.uh.edu/admissions/apply/apply-freshman/admissions-criteria/#Admissions</w:t>
              </w:r>
            </w:hyperlink>
          </w:p>
        </w:tc>
      </w:tr>
      <w:tr w:rsidR="00012617" w:rsidTr="00012617">
        <w:tc>
          <w:tcPr>
            <w:tcW w:w="1368" w:type="dxa"/>
          </w:tcPr>
          <w:p w:rsidR="00012617" w:rsidRDefault="00012617" w:rsidP="00012617">
            <w:pPr>
              <w:jc w:val="center"/>
            </w:pPr>
            <w:r>
              <w:t>Rice</w:t>
            </w:r>
          </w:p>
        </w:tc>
        <w:tc>
          <w:tcPr>
            <w:tcW w:w="2700" w:type="dxa"/>
          </w:tcPr>
          <w:p w:rsidR="00012617" w:rsidRDefault="00012617" w:rsidP="00012617">
            <w:r>
              <w:t>Two years of the same foreign language.</w:t>
            </w:r>
          </w:p>
        </w:tc>
        <w:tc>
          <w:tcPr>
            <w:tcW w:w="5508" w:type="dxa"/>
          </w:tcPr>
          <w:p w:rsidR="00012617" w:rsidRDefault="00012617" w:rsidP="00012617">
            <w:hyperlink r:id="rId13" w:history="1">
              <w:r w:rsidRPr="0048551A">
                <w:rPr>
                  <w:rStyle w:val="Hyperlink"/>
                </w:rPr>
                <w:t>http://futureowls.rice.edu/uploadedFiles/Future_Owls/FreshmanAppInstructions.pdf</w:t>
              </w:r>
            </w:hyperlink>
            <w:r>
              <w:t xml:space="preserve">  </w:t>
            </w:r>
          </w:p>
        </w:tc>
      </w:tr>
    </w:tbl>
    <w:p w:rsidR="00C931A0" w:rsidRDefault="00C931A0">
      <w:r w:rsidRPr="00C931A0">
        <w:t xml:space="preserve"> </w:t>
      </w:r>
    </w:p>
    <w:sectPr w:rsidR="00C931A0" w:rsidSect="00BF5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145"/>
    <w:rsid w:val="00012617"/>
    <w:rsid w:val="00074145"/>
    <w:rsid w:val="001F7A62"/>
    <w:rsid w:val="003769C4"/>
    <w:rsid w:val="009E4F05"/>
    <w:rsid w:val="00BF592D"/>
    <w:rsid w:val="00C455BF"/>
    <w:rsid w:val="00C931A0"/>
    <w:rsid w:val="00E65A2B"/>
    <w:rsid w:val="00F0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D"/>
  </w:style>
  <w:style w:type="paragraph" w:styleId="Heading3">
    <w:name w:val="heading 3"/>
    <w:basedOn w:val="Normal"/>
    <w:link w:val="Heading3Char"/>
    <w:uiPriority w:val="9"/>
    <w:qFormat/>
    <w:rsid w:val="009E4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1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F0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4F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4F05"/>
  </w:style>
  <w:style w:type="table" w:styleId="TableGrid">
    <w:name w:val="Table Grid"/>
    <w:basedOn w:val="TableNormal"/>
    <w:uiPriority w:val="59"/>
    <w:rsid w:val="00C9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ts.ttu.edu/officialpublications/catalog/_AdmitRequirements.php#First" TargetMode="External"/><Relationship Id="rId13" Type="http://schemas.openxmlformats.org/officeDocument/2006/relationships/hyperlink" Target="http://futureowls.rice.edu/uploadedFiles/Future_Owls/FreshmanAppInstruction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alonghorn.utexas.edu/freshmen/admission/hs-courses/minimum" TargetMode="External"/><Relationship Id="rId12" Type="http://schemas.openxmlformats.org/officeDocument/2006/relationships/hyperlink" Target="http://www.uh.edu/admissions/apply/apply-freshman/admissions-criteria/#Admiss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ssions.tamu.edu/freshman/coursework" TargetMode="External"/><Relationship Id="rId11" Type="http://schemas.openxmlformats.org/officeDocument/2006/relationships/hyperlink" Target="http://www.admissions.tcu.edu/Freshman/Admission-Info" TargetMode="External"/><Relationship Id="rId5" Type="http://schemas.openxmlformats.org/officeDocument/2006/relationships/hyperlink" Target="http://www.unm.edu/~wilcox/UNM/univlis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mu.edu/Admission/Apply/FirstYear/AdmissionRequirements" TargetMode="External"/><Relationship Id="rId4" Type="http://schemas.openxmlformats.org/officeDocument/2006/relationships/hyperlink" Target="http://collegeapps.about.com/od/theartofgettingaccepted/a/ForeignLanguage.htm" TargetMode="External"/><Relationship Id="rId9" Type="http://schemas.openxmlformats.org/officeDocument/2006/relationships/hyperlink" Target="http://www.baylor.edu/admissions/index.php?id=822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sandra.harvey</dc:creator>
  <cp:keywords/>
  <dc:description/>
  <cp:lastModifiedBy>sandra.harvey</cp:lastModifiedBy>
  <cp:revision>1</cp:revision>
  <dcterms:created xsi:type="dcterms:W3CDTF">2014-02-18T13:57:00Z</dcterms:created>
  <dcterms:modified xsi:type="dcterms:W3CDTF">2014-02-18T16:51:00Z</dcterms:modified>
</cp:coreProperties>
</file>